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15E" w:rsidRPr="00B4515E" w:rsidRDefault="00B4515E" w:rsidP="00B4515E">
      <w:pPr>
        <w:pStyle w:val="XXX"/>
        <w:rPr>
          <w:rFonts w:ascii="Times New Roman" w:hAnsi="Times New Roman"/>
          <w:szCs w:val="22"/>
        </w:rPr>
      </w:pPr>
      <w:r>
        <w:rPr>
          <w:rFonts w:ascii="Times New Roman" w:hAnsi="Times New Roman"/>
          <w:szCs w:val="22"/>
        </w:rPr>
        <w:t>GAHB</w:t>
      </w:r>
      <w:r>
        <w:rPr>
          <w:rFonts w:ascii="Times New Roman" w:hAnsi="Times New Roman"/>
          <w:szCs w:val="22"/>
        </w:rPr>
        <w:tab/>
      </w:r>
      <w:r w:rsidRPr="00B4515E">
        <w:rPr>
          <w:rFonts w:ascii="Times New Roman" w:hAnsi="Times New Roman"/>
          <w:szCs w:val="22"/>
          <w:u w:val="single"/>
        </w:rPr>
        <w:t>Political Activities</w:t>
      </w:r>
      <w:r w:rsidRPr="00B4515E">
        <w:rPr>
          <w:rFonts w:ascii="Times New Roman" w:hAnsi="Times New Roman"/>
          <w:b w:val="0"/>
          <w:szCs w:val="22"/>
        </w:rPr>
        <w:t xml:space="preserve"> (See GBRK and GCRK)</w:t>
      </w:r>
      <w:r w:rsidRPr="002C1FC4">
        <w:rPr>
          <w:rFonts w:ascii="Times New Roman" w:hAnsi="Times New Roman"/>
          <w:szCs w:val="22"/>
        </w:rPr>
        <w:tab/>
      </w:r>
      <w:r>
        <w:rPr>
          <w:rFonts w:ascii="Times New Roman" w:hAnsi="Times New Roman"/>
          <w:szCs w:val="22"/>
        </w:rPr>
        <w:t>GAHB</w:t>
      </w:r>
    </w:p>
    <w:p w:rsidR="006049CF" w:rsidRDefault="00B4515E" w:rsidP="00B4515E">
      <w:pPr>
        <w:spacing w:line="360" w:lineRule="auto"/>
        <w:jc w:val="both"/>
        <w:rPr>
          <w:rFonts w:ascii="Times New Roman" w:hAnsi="Times New Roman" w:cs="Times New Roman"/>
          <w:u w:val="single"/>
        </w:rPr>
      </w:pPr>
      <w:r>
        <w:tab/>
      </w:r>
      <w:r w:rsidRPr="00B4515E">
        <w:rPr>
          <w:rFonts w:ascii="Times New Roman" w:hAnsi="Times New Roman" w:cs="Times New Roman"/>
          <w:u w:val="single"/>
        </w:rPr>
        <w:t>Holding Public Office</w:t>
      </w:r>
    </w:p>
    <w:p w:rsidR="00B4515E" w:rsidRDefault="00B4515E" w:rsidP="00B4515E">
      <w:pPr>
        <w:spacing w:line="360" w:lineRule="auto"/>
        <w:jc w:val="both"/>
        <w:rPr>
          <w:rFonts w:ascii="Times New Roman" w:hAnsi="Times New Roman" w:cs="Times New Roman"/>
        </w:rPr>
      </w:pPr>
      <w:r w:rsidRPr="00B4515E">
        <w:rPr>
          <w:rFonts w:ascii="Times New Roman" w:hAnsi="Times New Roman" w:cs="Times New Roman"/>
        </w:rPr>
        <w:tab/>
      </w:r>
      <w:r>
        <w:rPr>
          <w:rFonts w:ascii="Times New Roman" w:hAnsi="Times New Roman" w:cs="Times New Roman"/>
        </w:rPr>
        <w:t>Staff members elected or appointed to a public office which restricts the employee’s ability to complete contractual obligations may be required to take unpaid leave for a period of time determined by the board or may be terminated.</w:t>
      </w:r>
    </w:p>
    <w:p w:rsidR="00B4515E" w:rsidRDefault="00B4515E" w:rsidP="00B4515E">
      <w:pPr>
        <w:spacing w:line="360" w:lineRule="auto"/>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 xml:space="preserve">Staff members holding a public office, which in the judgement </w:t>
      </w:r>
      <w:bookmarkStart w:id="0" w:name="_GoBack"/>
      <w:bookmarkEnd w:id="0"/>
      <w:r>
        <w:rPr>
          <w:rFonts w:ascii="Times New Roman" w:hAnsi="Times New Roman" w:cs="Times New Roman"/>
        </w:rPr>
        <w:t>of the board is less than full-time, shall request unpaid leave from the superintendent at least one week in advance.</w:t>
      </w:r>
      <w:proofErr w:type="gramEnd"/>
    </w:p>
    <w:p w:rsidR="00B4515E" w:rsidRDefault="00B4515E" w:rsidP="00B4515E">
      <w:pPr>
        <w:spacing w:line="360" w:lineRule="auto"/>
        <w:jc w:val="both"/>
        <w:rPr>
          <w:rFonts w:ascii="Times New Roman" w:hAnsi="Times New Roman" w:cs="Times New Roman"/>
        </w:rPr>
      </w:pPr>
      <w:r>
        <w:rPr>
          <w:rFonts w:ascii="Times New Roman" w:hAnsi="Times New Roman" w:cs="Times New Roman"/>
        </w:rPr>
        <w:tab/>
        <w:t>An employee who must be absent from school to carry out duties of the public office must take a leave of absence without pay for the duration of the public office.</w:t>
      </w:r>
    </w:p>
    <w:p w:rsidR="00B4515E" w:rsidRPr="00B4515E" w:rsidRDefault="00B4515E" w:rsidP="00B4515E">
      <w:pPr>
        <w:spacing w:line="360" w:lineRule="auto"/>
        <w:jc w:val="both"/>
        <w:rPr>
          <w:rFonts w:ascii="Times New Roman" w:hAnsi="Times New Roman" w:cs="Times New Roman"/>
          <w:u w:val="single"/>
        </w:rPr>
      </w:pPr>
      <w:r>
        <w:rPr>
          <w:rFonts w:ascii="Times New Roman" w:hAnsi="Times New Roman" w:cs="Times New Roman"/>
        </w:rPr>
        <w:tab/>
      </w:r>
      <w:r w:rsidRPr="00B4515E">
        <w:rPr>
          <w:rFonts w:ascii="Times New Roman" w:hAnsi="Times New Roman" w:cs="Times New Roman"/>
          <w:u w:val="single"/>
        </w:rPr>
        <w:t>Public Activity in the Schools</w:t>
      </w:r>
    </w:p>
    <w:p w:rsidR="00B4515E" w:rsidRDefault="00B4515E" w:rsidP="00B4515E">
      <w:pPr>
        <w:spacing w:line="360" w:lineRule="auto"/>
        <w:jc w:val="both"/>
      </w:pPr>
      <w:r>
        <w:tab/>
        <w:t>Staff members shall not use school time, school property, or school equipment for the purpose of furthering the interests of any political party, the campaign of any political candidate, or the advocacy of any political issue.</w:t>
      </w:r>
    </w:p>
    <w:p w:rsidR="00B4515E" w:rsidRDefault="00B4515E" w:rsidP="00B4515E">
      <w:pPr>
        <w:spacing w:line="360" w:lineRule="auto"/>
        <w:jc w:val="both"/>
      </w:pPr>
    </w:p>
    <w:p w:rsidR="00B4515E" w:rsidRDefault="00B4515E" w:rsidP="00B4515E">
      <w:pPr>
        <w:spacing w:line="360" w:lineRule="auto"/>
        <w:jc w:val="both"/>
      </w:pPr>
      <w:r>
        <w:t>Approved:  July 1, 2001; December 14, 2015</w:t>
      </w:r>
    </w:p>
    <w:sectPr w:rsidR="00B45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15E"/>
    <w:rsid w:val="006049CF"/>
    <w:rsid w:val="00B45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
    <w:name w:val="XXX"/>
    <w:basedOn w:val="Normal"/>
    <w:next w:val="Normal"/>
    <w:link w:val="XXXChar"/>
    <w:rsid w:val="00B4515E"/>
    <w:pPr>
      <w:tabs>
        <w:tab w:val="left" w:pos="810"/>
        <w:tab w:val="right" w:pos="9245"/>
      </w:tabs>
      <w:spacing w:after="0" w:line="480" w:lineRule="auto"/>
    </w:pPr>
    <w:rPr>
      <w:rFonts w:ascii="Times" w:eastAsia="Times New Roman" w:hAnsi="Times" w:cs="Times New Roman"/>
      <w:b/>
      <w:spacing w:val="28"/>
      <w:szCs w:val="20"/>
    </w:rPr>
  </w:style>
  <w:style w:type="character" w:customStyle="1" w:styleId="XXXChar">
    <w:name w:val="XXX Char"/>
    <w:link w:val="XXX"/>
    <w:rsid w:val="00B4515E"/>
    <w:rPr>
      <w:rFonts w:ascii="Times" w:eastAsia="Times New Roman" w:hAnsi="Times" w:cs="Times New Roman"/>
      <w:b/>
      <w:spacing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
    <w:name w:val="XXX"/>
    <w:basedOn w:val="Normal"/>
    <w:next w:val="Normal"/>
    <w:link w:val="XXXChar"/>
    <w:rsid w:val="00B4515E"/>
    <w:pPr>
      <w:tabs>
        <w:tab w:val="left" w:pos="810"/>
        <w:tab w:val="right" w:pos="9245"/>
      </w:tabs>
      <w:spacing w:after="0" w:line="480" w:lineRule="auto"/>
    </w:pPr>
    <w:rPr>
      <w:rFonts w:ascii="Times" w:eastAsia="Times New Roman" w:hAnsi="Times" w:cs="Times New Roman"/>
      <w:b/>
      <w:spacing w:val="28"/>
      <w:szCs w:val="20"/>
    </w:rPr>
  </w:style>
  <w:style w:type="character" w:customStyle="1" w:styleId="XXXChar">
    <w:name w:val="XXX Char"/>
    <w:link w:val="XXX"/>
    <w:rsid w:val="00B4515E"/>
    <w:rPr>
      <w:rFonts w:ascii="Times" w:eastAsia="Times New Roman" w:hAnsi="Times" w:cs="Times New Roman"/>
      <w:b/>
      <w:spacing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babell</dc:creator>
  <cp:lastModifiedBy>babell</cp:lastModifiedBy>
  <cp:revision>1</cp:revision>
  <cp:lastPrinted>2015-12-15T21:28:00Z</cp:lastPrinted>
  <dcterms:created xsi:type="dcterms:W3CDTF">2015-12-15T21:18:00Z</dcterms:created>
  <dcterms:modified xsi:type="dcterms:W3CDTF">2015-12-15T21:29:00Z</dcterms:modified>
</cp:coreProperties>
</file>